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35" w:rsidRPr="001A3035" w:rsidRDefault="00026D82" w:rsidP="00E630E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6"/>
          <w:szCs w:val="24"/>
          <w:lang w:eastAsia="sv-SE"/>
        </w:rPr>
      </w:pPr>
      <w:r>
        <w:rPr>
          <w:rFonts w:ascii="Verdana" w:eastAsia="Times New Roman" w:hAnsi="Verdana" w:cs="Times New Roman"/>
          <w:noProof/>
          <w:color w:val="000000"/>
          <w:sz w:val="36"/>
          <w:szCs w:val="24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.65pt;margin-top:-24.35pt;width:76.45pt;height:65.35pt;z-index:251660288;mso-width-relative:margin;mso-height-relative:margin" stroked="f">
            <v:textbox>
              <w:txbxContent>
                <w:p w:rsidR="00E630E8" w:rsidRDefault="00E630E8" w:rsidP="00E630E8">
                  <w:pPr>
                    <w:tabs>
                      <w:tab w:val="left" w:pos="142"/>
                    </w:tabs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678800" cy="720000"/>
                        <wp:effectExtent l="19050" t="0" r="7000" b="0"/>
                        <wp:docPr id="2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30E8" w:rsidRDefault="00E630E8" w:rsidP="00E630E8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 w:rsidR="001A3035" w:rsidRPr="001A3035">
        <w:rPr>
          <w:rFonts w:ascii="Verdana" w:eastAsia="Times New Roman" w:hAnsi="Verdana" w:cs="Times New Roman"/>
          <w:color w:val="000000"/>
          <w:sz w:val="36"/>
          <w:szCs w:val="24"/>
          <w:lang w:eastAsia="sv-SE"/>
        </w:rPr>
        <w:t>TRÄNINGSLÄGER SÄLEN 201</w:t>
      </w:r>
      <w:r w:rsidR="00DB7EB0">
        <w:rPr>
          <w:rFonts w:ascii="Verdana" w:eastAsia="Times New Roman" w:hAnsi="Verdana" w:cs="Times New Roman"/>
          <w:color w:val="000000"/>
          <w:sz w:val="36"/>
          <w:szCs w:val="24"/>
          <w:lang w:eastAsia="sv-SE"/>
        </w:rPr>
        <w:t>2</w:t>
      </w:r>
      <w:r w:rsidR="001A3035">
        <w:rPr>
          <w:rFonts w:ascii="Verdana" w:eastAsia="Times New Roman" w:hAnsi="Verdana" w:cs="Times New Roman"/>
          <w:color w:val="000000"/>
          <w:sz w:val="36"/>
          <w:szCs w:val="24"/>
          <w:lang w:eastAsia="sv-SE"/>
        </w:rPr>
        <w:br/>
      </w:r>
    </w:p>
    <w:p w:rsidR="001A3035" w:rsidRPr="001A3035" w:rsidRDefault="001A3035" w:rsidP="00FA2C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Ett träningsläger</w:t>
      </w:r>
      <w:r w:rsidR="00EF09D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med både löpare och cyklister </w:t>
      </w: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genomfördes torsdagen den </w:t>
      </w:r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30</w:t>
      </w: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/</w:t>
      </w:r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8</w:t>
      </w: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till söndagen den </w:t>
      </w:r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2</w:t>
      </w: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/9.</w:t>
      </w:r>
    </w:p>
    <w:p w:rsidR="001A3035" w:rsidRDefault="00DF3E85" w:rsidP="00FA2CB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Årets läger var som för det mesta förlagt til</w:t>
      </w:r>
      <w:r w:rsidR="00EF09D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l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Sälen. Inkvartering var </w:t>
      </w:r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i samma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stuga </w:t>
      </w:r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som förra året. Den </w:t>
      </w:r>
      <w:proofErr w:type="gramStart"/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är</w:t>
      </w:r>
      <w:proofErr w:type="gramEnd"/>
      <w:r w:rsidR="00DB7EB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belägen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i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Närfjällsbyn i anslutning till Tandådalen.</w:t>
      </w:r>
    </w:p>
    <w:p w:rsidR="00FA2CB1" w:rsidRDefault="00FA2CB1" w:rsidP="00FA2CB1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Deltagare var Anders Grönberg, Leif Linderholt, K-G Axelsson, Jonas Johansson och Björn Robinson.</w:t>
      </w:r>
    </w:p>
    <w:p w:rsidR="00FA2CB1" w:rsidRPr="00FA2CB1" w:rsidRDefault="00FA2CB1" w:rsidP="00FA2CB1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E630E8" w:rsidRDefault="001A3035" w:rsidP="00FA2CB1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1A303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Det bjöds på bra träning, varierat väder, gemytlig inkvartering och inte minst trevligt umgänge med många g</w:t>
      </w:r>
      <w:r w:rsidR="00FA2CB1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lada skratt, god mat och dryck.</w:t>
      </w:r>
    </w:p>
    <w:p w:rsidR="00E630E8" w:rsidRDefault="00E630E8" w:rsidP="00E630E8">
      <w:pPr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E630E8" w:rsidRDefault="00E630E8" w:rsidP="00E630E8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3238500" cy="2143125"/>
            <wp:effectExtent l="19050" t="0" r="0" b="0"/>
            <wp:docPr id="23" name="Bildobjekt 22" descr="P83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294.JPG"/>
                    <pic:cNvPicPr/>
                  </pic:nvPicPr>
                  <pic:blipFill>
                    <a:blip r:embed="rId5" cstate="print"/>
                    <a:srcRect t="2745" b="90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143125"/>
            <wp:effectExtent l="19050" t="0" r="0" b="0"/>
            <wp:docPr id="24" name="Bildobjekt 23" descr="P83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299.JPG"/>
                    <pic:cNvPicPr/>
                  </pic:nvPicPr>
                  <pic:blipFill>
                    <a:blip r:embed="rId6" cstate="print"/>
                    <a:srcRect t="1176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F79" w:rsidRDefault="00E630E8" w:rsidP="00F37F79">
      <w:pPr>
        <w:spacing w:after="0"/>
        <w:jc w:val="center"/>
      </w:pPr>
      <w:r>
        <w:rPr>
          <w:noProof/>
          <w:lang w:eastAsia="sv-SE"/>
        </w:rPr>
        <w:drawing>
          <wp:inline distT="0" distB="0" distL="0" distR="0">
            <wp:extent cx="1485900" cy="2143125"/>
            <wp:effectExtent l="19050" t="0" r="0" b="0"/>
            <wp:docPr id="25" name="Bildobjekt 24" descr="P83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295.JPG"/>
                    <pic:cNvPicPr/>
                  </pic:nvPicPr>
                  <pic:blipFill>
                    <a:blip r:embed="rId7" cstate="print"/>
                    <a:srcRect l="4142" r="355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476375" cy="2143125"/>
            <wp:effectExtent l="19050" t="0" r="9525" b="0"/>
            <wp:docPr id="26" name="Bildobjekt 25" descr="P83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296.JPG"/>
                    <pic:cNvPicPr/>
                  </pic:nvPicPr>
                  <pic:blipFill>
                    <a:blip r:embed="rId8" cstate="print"/>
                    <a:srcRect l="828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605382" cy="2142000"/>
            <wp:effectExtent l="19050" t="0" r="0" b="0"/>
            <wp:docPr id="27" name="Bildobjekt 26" descr="P83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2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382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57375" cy="2143125"/>
            <wp:effectExtent l="19050" t="0" r="9525" b="0"/>
            <wp:docPr id="29" name="Bildobjekt 28" descr="P83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301.JPG"/>
                    <pic:cNvPicPr/>
                  </pic:nvPicPr>
                  <pic:blipFill>
                    <a:blip r:embed="rId10" cstate="print"/>
                    <a:srcRect l="23698" r="112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F79">
        <w:rPr>
          <w:noProof/>
          <w:lang w:eastAsia="sv-SE"/>
        </w:rPr>
        <w:drawing>
          <wp:inline distT="0" distB="0" distL="0" distR="0">
            <wp:extent cx="3238500" cy="2143125"/>
            <wp:effectExtent l="19050" t="0" r="0" b="0"/>
            <wp:docPr id="1" name="Bildobjekt 29" descr="P83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9" descr="P831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F79" w:rsidRPr="00F37F79">
        <w:drawing>
          <wp:inline distT="0" distB="0" distL="0" distR="0">
            <wp:extent cx="3238500" cy="2133600"/>
            <wp:effectExtent l="19050" t="0" r="0" b="0"/>
            <wp:docPr id="4" name="Bildobjekt 33" descr="P83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10307.JPG"/>
                    <pic:cNvPicPr/>
                  </pic:nvPicPr>
                  <pic:blipFill>
                    <a:blip r:embed="rId12" cstate="print"/>
                    <a:srcRect t="3922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E8" w:rsidRDefault="00E630E8" w:rsidP="00E630E8">
      <w:pPr>
        <w:spacing w:after="0"/>
        <w:jc w:val="center"/>
      </w:pPr>
    </w:p>
    <w:sectPr w:rsidR="00E630E8" w:rsidSect="00E630E8">
      <w:pgSz w:w="11906" w:h="16838" w:code="9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1A3035"/>
    <w:rsid w:val="00026D82"/>
    <w:rsid w:val="000F17D4"/>
    <w:rsid w:val="001A3035"/>
    <w:rsid w:val="004202FE"/>
    <w:rsid w:val="00531E31"/>
    <w:rsid w:val="005D3D4B"/>
    <w:rsid w:val="0066486E"/>
    <w:rsid w:val="007355E1"/>
    <w:rsid w:val="00865EC6"/>
    <w:rsid w:val="00AC090E"/>
    <w:rsid w:val="00DB7EB0"/>
    <w:rsid w:val="00DF3E85"/>
    <w:rsid w:val="00E630E8"/>
    <w:rsid w:val="00EB5292"/>
    <w:rsid w:val="00EF09DF"/>
    <w:rsid w:val="00F37F79"/>
    <w:rsid w:val="00FA2CB1"/>
    <w:rsid w:val="00FD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5E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6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3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455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Grönberg</dc:creator>
  <cp:lastModifiedBy>Anders Gunnar</cp:lastModifiedBy>
  <cp:revision>6</cp:revision>
  <dcterms:created xsi:type="dcterms:W3CDTF">2014-04-05T10:18:00Z</dcterms:created>
  <dcterms:modified xsi:type="dcterms:W3CDTF">2014-04-05T10:24:00Z</dcterms:modified>
</cp:coreProperties>
</file>