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5" w:rsidRPr="001A3035" w:rsidRDefault="001A3035" w:rsidP="00EA4B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1A303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Ett träningsläger</w:t>
      </w:r>
      <w:r w:rsidR="00EA0DF2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med både löpare och cyklister </w:t>
      </w:r>
      <w:r w:rsidRPr="001A303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genomfördes torsdagen den 1/9 till söndagen den 4/9.</w:t>
      </w:r>
    </w:p>
    <w:p w:rsidR="001A3035" w:rsidRPr="001A3035" w:rsidRDefault="00DF3E85" w:rsidP="00EA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Årets läger var som för det mesta förlagt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til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Sälen. Inkvartering var i en stuga belägen i Närfjällsbyn i anslutning till Tandådalen.</w:t>
      </w:r>
    </w:p>
    <w:p w:rsidR="007355E1" w:rsidRDefault="001A3035" w:rsidP="0061691B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1A303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Det bjöds på bra träning, varierat väder, gemytlig inkvartering och inte minst trevligt umgänge med många glada skratt, god mat och dryck.</w:t>
      </w:r>
      <w:r w:rsidRPr="001A303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Pr="001A303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1A303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En och annan timme ägnades även åt vila och Friidrotts-VM i TV.</w:t>
      </w:r>
    </w:p>
    <w:p w:rsidR="0061691B" w:rsidRDefault="0061691B" w:rsidP="00EA4B88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EA4B88" w:rsidRDefault="00EA4B88" w:rsidP="00EA4B88">
      <w:pPr>
        <w:spacing w:after="0"/>
        <w:jc w:val="center"/>
        <w:rPr>
          <w:rFonts w:ascii="Verdana" w:hAnsi="Verdana"/>
        </w:rPr>
      </w:pPr>
      <w:r w:rsidRPr="00295464">
        <w:rPr>
          <w:noProof/>
          <w:lang w:eastAsia="sv-SE"/>
        </w:rPr>
        <w:drawing>
          <wp:inline distT="0" distB="0" distL="0" distR="0">
            <wp:extent cx="3238500" cy="2095500"/>
            <wp:effectExtent l="19050" t="0" r="0" b="0"/>
            <wp:docPr id="7" name="Bildobjekt 1" descr="P90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0006.JPG"/>
                    <pic:cNvPicPr/>
                  </pic:nvPicPr>
                  <pic:blipFill>
                    <a:blip r:embed="rId6" cstate="print"/>
                    <a:srcRect t="10980" b="274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9E7">
        <w:rPr>
          <w:noProof/>
          <w:lang w:eastAsia="sv-SE"/>
        </w:rPr>
        <w:drawing>
          <wp:inline distT="0" distB="0" distL="0" distR="0">
            <wp:extent cx="3238500" cy="2095500"/>
            <wp:effectExtent l="19050" t="0" r="0" b="0"/>
            <wp:docPr id="10" name="Bildobjekt 0" descr="P90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0004.JPG"/>
                    <pic:cNvPicPr/>
                  </pic:nvPicPr>
                  <pic:blipFill>
                    <a:blip r:embed="rId7" cstate="print"/>
                    <a:srcRect t="7451" b="627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88" w:rsidRDefault="00EA4B88" w:rsidP="00EA4B88">
      <w:pPr>
        <w:spacing w:after="0"/>
        <w:jc w:val="center"/>
      </w:pPr>
      <w:r>
        <w:rPr>
          <w:noProof/>
          <w:lang w:eastAsia="sv-SE"/>
        </w:rPr>
        <w:drawing>
          <wp:inline distT="0" distB="0" distL="0" distR="0">
            <wp:extent cx="3238500" cy="2105025"/>
            <wp:effectExtent l="19050" t="0" r="0" b="0"/>
            <wp:docPr id="31" name="Bildobjekt 30" descr="P903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23.JPG"/>
                    <pic:cNvPicPr/>
                  </pic:nvPicPr>
                  <pic:blipFill>
                    <a:blip r:embed="rId8" cstate="print"/>
                    <a:srcRect t="5490" b="784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238500" cy="2105025"/>
            <wp:effectExtent l="19050" t="0" r="0" b="0"/>
            <wp:docPr id="28" name="Bildobjekt 27" descr="P903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24.JPG"/>
                    <pic:cNvPicPr/>
                  </pic:nvPicPr>
                  <pic:blipFill>
                    <a:blip r:embed="rId9" cstate="print"/>
                    <a:srcRect t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88" w:rsidRDefault="00EA4B88" w:rsidP="00EA4B88">
      <w:pPr>
        <w:spacing w:after="0" w:line="240" w:lineRule="auto"/>
        <w:jc w:val="center"/>
      </w:pPr>
      <w:r w:rsidRPr="002749C8">
        <w:rPr>
          <w:noProof/>
          <w:lang w:eastAsia="sv-SE"/>
        </w:rPr>
        <w:drawing>
          <wp:inline distT="0" distB="0" distL="0" distR="0">
            <wp:extent cx="3238500" cy="2219325"/>
            <wp:effectExtent l="19050" t="0" r="0" b="0"/>
            <wp:docPr id="35" name="Bildobjekt 20" descr="P90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40025.JPG"/>
                    <pic:cNvPicPr/>
                  </pic:nvPicPr>
                  <pic:blipFill>
                    <a:blip r:embed="rId10" cstate="print"/>
                    <a:srcRect t="5882" b="274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9C8">
        <w:rPr>
          <w:noProof/>
          <w:lang w:eastAsia="sv-SE"/>
        </w:rPr>
        <w:drawing>
          <wp:inline distT="0" distB="0" distL="0" distR="0">
            <wp:extent cx="3238500" cy="2219325"/>
            <wp:effectExtent l="19050" t="0" r="0" b="0"/>
            <wp:docPr id="36" name="Bildobjekt 21" descr="P904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40026.JPG"/>
                    <pic:cNvPicPr/>
                  </pic:nvPicPr>
                  <pic:blipFill>
                    <a:blip r:embed="rId11" cstate="print"/>
                    <a:srcRect b="862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B88" w:rsidSect="0061691B">
      <w:headerReference w:type="default" r:id="rId12"/>
      <w:pgSz w:w="11906" w:h="16838" w:code="9"/>
      <w:pgMar w:top="184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34" w:rsidRDefault="00213D34" w:rsidP="00EA4B88">
      <w:pPr>
        <w:spacing w:after="0" w:line="240" w:lineRule="auto"/>
      </w:pPr>
      <w:r>
        <w:separator/>
      </w:r>
    </w:p>
  </w:endnote>
  <w:endnote w:type="continuationSeparator" w:id="0">
    <w:p w:rsidR="00213D34" w:rsidRDefault="00213D34" w:rsidP="00E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34" w:rsidRDefault="00213D34" w:rsidP="00EA4B88">
      <w:pPr>
        <w:spacing w:after="0" w:line="240" w:lineRule="auto"/>
      </w:pPr>
      <w:r>
        <w:separator/>
      </w:r>
    </w:p>
  </w:footnote>
  <w:footnote w:type="continuationSeparator" w:id="0">
    <w:p w:rsidR="00213D34" w:rsidRDefault="00213D34" w:rsidP="00EA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88" w:rsidRPr="00EA4B88" w:rsidRDefault="00EA4B88" w:rsidP="00EA4B88">
    <w:pPr>
      <w:pStyle w:val="Sidhuvud"/>
      <w:tabs>
        <w:tab w:val="clear" w:pos="4536"/>
      </w:tabs>
      <w:jc w:val="center"/>
      <w:rPr>
        <w:rFonts w:ascii="Verdana" w:hAnsi="Verdana"/>
        <w:sz w:val="40"/>
      </w:rPr>
    </w:pPr>
    <w:r w:rsidRPr="00EA4B88">
      <w:rPr>
        <w:rFonts w:ascii="Verdana" w:hAnsi="Verdana"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11.2pt;margin-top:-14.6pt;width:71.35pt;height:65.8pt;z-index:251658240;mso-width-relative:margin;mso-height-relative:margin" filled="f" stroked="f">
          <v:textbox style="mso-next-textbox:#_x0000_s5121">
            <w:txbxContent>
              <w:p w:rsidR="00EA4B88" w:rsidRDefault="00EA4B88" w:rsidP="00EA4B88">
                <w:pPr>
                  <w:tabs>
                    <w:tab w:val="left" w:pos="142"/>
                  </w:tabs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585789" cy="630000"/>
                      <wp:effectExtent l="19050" t="0" r="4761" b="0"/>
                      <wp:docPr id="5" name="Bildobjekt 4" descr="Logga KL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ga KLC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5789" cy="63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A4B88">
      <w:rPr>
        <w:rFonts w:ascii="Verdana" w:hAnsi="Verdana"/>
        <w:sz w:val="40"/>
      </w:rPr>
      <w:t>TRÄNINGSLÄGER SÄLEN KLCK</w:t>
    </w:r>
  </w:p>
  <w:p w:rsidR="00EA4B88" w:rsidRDefault="00EA4B8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A3035"/>
    <w:rsid w:val="001A3035"/>
    <w:rsid w:val="00213D34"/>
    <w:rsid w:val="004202FE"/>
    <w:rsid w:val="0061691B"/>
    <w:rsid w:val="0065722D"/>
    <w:rsid w:val="007355E1"/>
    <w:rsid w:val="00D767E5"/>
    <w:rsid w:val="00DF3E85"/>
    <w:rsid w:val="00EA0DF2"/>
    <w:rsid w:val="00E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A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4B88"/>
  </w:style>
  <w:style w:type="paragraph" w:styleId="Sidfot">
    <w:name w:val="footer"/>
    <w:basedOn w:val="Normal"/>
    <w:link w:val="SidfotChar"/>
    <w:uiPriority w:val="99"/>
    <w:semiHidden/>
    <w:unhideWhenUsed/>
    <w:rsid w:val="00EA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A4B88"/>
  </w:style>
  <w:style w:type="paragraph" w:styleId="Ballongtext">
    <w:name w:val="Balloon Text"/>
    <w:basedOn w:val="Normal"/>
    <w:link w:val="BallongtextChar"/>
    <w:uiPriority w:val="99"/>
    <w:semiHidden/>
    <w:unhideWhenUsed/>
    <w:rsid w:val="00EA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Grönberg</dc:creator>
  <cp:lastModifiedBy>Anders Gunnar</cp:lastModifiedBy>
  <cp:revision>7</cp:revision>
  <dcterms:created xsi:type="dcterms:W3CDTF">2012-09-07T09:01:00Z</dcterms:created>
  <dcterms:modified xsi:type="dcterms:W3CDTF">2014-04-08T07:26:00Z</dcterms:modified>
</cp:coreProperties>
</file>